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C52D" w14:textId="77655F6C" w:rsidR="00247E6E" w:rsidRPr="000F3876" w:rsidRDefault="000F3876" w:rsidP="00E13B4A">
      <w:pPr>
        <w:tabs>
          <w:tab w:val="left" w:pos="1008"/>
        </w:tabs>
        <w:spacing w:line="216" w:lineRule="auto"/>
        <w:jc w:val="center"/>
        <w:rPr>
          <w:rFonts w:cs="PT Bold Heading"/>
          <w:color w:val="FF0000"/>
          <w:sz w:val="28"/>
          <w:szCs w:val="28"/>
          <w:rtl/>
        </w:rPr>
      </w:pPr>
      <w:r w:rsidRPr="000F3876">
        <w:rPr>
          <w:rFonts w:cs="PT Bold Heading" w:hint="cs"/>
          <w:color w:val="FF0000"/>
          <w:sz w:val="28"/>
          <w:szCs w:val="28"/>
          <w:rtl/>
        </w:rPr>
        <w:t>استمارة المبنى المدرسي</w:t>
      </w:r>
      <w:r w:rsidR="00E13B4A">
        <w:rPr>
          <w:rFonts w:cs="PT Bold Heading" w:hint="cs"/>
          <w:color w:val="FF0000"/>
          <w:sz w:val="28"/>
          <w:szCs w:val="28"/>
          <w:rtl/>
        </w:rPr>
        <w:t xml:space="preserve"> </w:t>
      </w:r>
    </w:p>
    <w:p w14:paraId="32832E16" w14:textId="55C63A84" w:rsidR="00247E6E" w:rsidRPr="00247E6E" w:rsidRDefault="00247E6E" w:rsidP="00247E6E">
      <w:pPr>
        <w:tabs>
          <w:tab w:val="left" w:pos="1008"/>
        </w:tabs>
        <w:spacing w:line="216" w:lineRule="auto"/>
        <w:jc w:val="lowKashida"/>
        <w:rPr>
          <w:rFonts w:cs="PT Bold Heading"/>
          <w:color w:val="0D0D0D" w:themeColor="text1" w:themeTint="F2"/>
          <w:sz w:val="28"/>
          <w:szCs w:val="28"/>
          <w:rtl/>
        </w:rPr>
      </w:pPr>
      <w:r>
        <w:rPr>
          <w:rFonts w:cs="Simplified Arabic"/>
          <w:color w:val="0D0D0D" w:themeColor="text1" w:themeTint="F2"/>
          <w:szCs w:val="26"/>
          <w:rtl/>
        </w:rPr>
        <w:t>(</w:t>
      </w:r>
      <w:r>
        <w:rPr>
          <w:rFonts w:cs="Simplified Arabic"/>
          <w:b/>
          <w:bCs/>
          <w:color w:val="0D0D0D" w:themeColor="text1" w:themeTint="F2"/>
          <w:szCs w:val="26"/>
          <w:rtl/>
        </w:rPr>
        <w:t>في حالة وجود أكثر من مبنى فى المؤسسة التعليمية يُكرر النموذج ويكتب عمر المبنى وحالة المبنى لكل مبنى على حدة</w:t>
      </w:r>
      <w:r>
        <w:rPr>
          <w:rFonts w:cs="Simplified Arabic"/>
          <w:color w:val="0D0D0D" w:themeColor="text1" w:themeTint="F2"/>
          <w:szCs w:val="26"/>
          <w:rtl/>
        </w:rPr>
        <w:t>)</w:t>
      </w:r>
      <w:r>
        <w:rPr>
          <w:rFonts w:cs="Simplified Arabic"/>
          <w:b/>
          <w:bCs/>
          <w:color w:val="0D0D0D" w:themeColor="text1" w:themeTint="F2"/>
          <w:szCs w:val="26"/>
          <w:rtl/>
        </w:rPr>
        <w:t>:</w:t>
      </w:r>
    </w:p>
    <w:p w14:paraId="6D8BD409" w14:textId="77777777" w:rsidR="00247E6E" w:rsidRDefault="00247E6E" w:rsidP="00247E6E">
      <w:pPr>
        <w:spacing w:after="0" w:line="240" w:lineRule="auto"/>
        <w:rPr>
          <w:rFonts w:cs="Simplified Arabic"/>
          <w:b/>
          <w:bCs/>
          <w:color w:val="0D0D0D" w:themeColor="text1" w:themeTint="F2"/>
          <w:szCs w:val="26"/>
        </w:rPr>
      </w:pPr>
      <w:r>
        <w:rPr>
          <w:rFonts w:cs="Simplified Arabic"/>
          <w:b/>
          <w:bCs/>
          <w:color w:val="0D0D0D" w:themeColor="text1" w:themeTint="F2"/>
          <w:szCs w:val="26"/>
          <w:rtl/>
        </w:rPr>
        <w:t>تاريخ إنشاء المؤسسة: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050"/>
        <w:gridCol w:w="1980"/>
        <w:gridCol w:w="450"/>
        <w:gridCol w:w="2064"/>
        <w:gridCol w:w="474"/>
      </w:tblGrid>
      <w:tr w:rsidR="00247E6E" w14:paraId="5C220280" w14:textId="77777777" w:rsidTr="00247E6E">
        <w:trPr>
          <w:jc w:val="center"/>
        </w:trPr>
        <w:tc>
          <w:tcPr>
            <w:tcW w:w="2050" w:type="dxa"/>
            <w:hideMark/>
          </w:tcPr>
          <w:p w14:paraId="28525981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b/>
                <w:bCs/>
                <w:color w:val="0D0D0D" w:themeColor="text1" w:themeTint="F2"/>
                <w:szCs w:val="26"/>
                <w:rtl/>
              </w:rPr>
            </w:pPr>
            <w:r>
              <w:rPr>
                <w:rFonts w:cs="Simplified Arabic"/>
                <w:b/>
                <w:bCs/>
                <w:color w:val="0D0D0D" w:themeColor="text1" w:themeTint="F2"/>
                <w:szCs w:val="26"/>
                <w:rtl/>
              </w:rPr>
              <w:t>عمر المبنى: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7A4063A1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أقل من عشر سنوات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B196B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D4AD026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من 11 إلى 20 سنة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01713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</w:tr>
    </w:tbl>
    <w:p w14:paraId="1FC6D719" w14:textId="77777777" w:rsidR="00247E6E" w:rsidRDefault="00247E6E" w:rsidP="00247E6E">
      <w:pPr>
        <w:spacing w:after="0" w:line="240" w:lineRule="auto"/>
        <w:jc w:val="center"/>
        <w:rPr>
          <w:color w:val="0D0D0D" w:themeColor="text1" w:themeTint="F2"/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067"/>
        <w:gridCol w:w="1962"/>
        <w:gridCol w:w="448"/>
        <w:gridCol w:w="2072"/>
        <w:gridCol w:w="480"/>
      </w:tblGrid>
      <w:tr w:rsidR="00247E6E" w14:paraId="3CC99D87" w14:textId="77777777" w:rsidTr="00247E6E">
        <w:trPr>
          <w:jc w:val="center"/>
        </w:trPr>
        <w:tc>
          <w:tcPr>
            <w:tcW w:w="2067" w:type="dxa"/>
          </w:tcPr>
          <w:p w14:paraId="2A369175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0A76F1E6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من 21 إلى 30 سنة</w:t>
            </w:r>
          </w:p>
        </w:tc>
        <w:tc>
          <w:tcPr>
            <w:tcW w:w="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AC778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  <w:lang w:bidi="ar-EG"/>
              </w:rPr>
            </w:pPr>
          </w:p>
        </w:tc>
        <w:tc>
          <w:tcPr>
            <w:tcW w:w="207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43301F0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أكثر من 30 سنة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DE28A2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</w:tr>
      <w:tr w:rsidR="00247E6E" w14:paraId="13C80B24" w14:textId="77777777" w:rsidTr="00247E6E">
        <w:trPr>
          <w:gridAfter w:val="4"/>
          <w:wAfter w:w="4962" w:type="dxa"/>
          <w:jc w:val="center"/>
        </w:trPr>
        <w:tc>
          <w:tcPr>
            <w:tcW w:w="2067" w:type="dxa"/>
          </w:tcPr>
          <w:p w14:paraId="1DAD133F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</w:tr>
    </w:tbl>
    <w:p w14:paraId="7C6020D7" w14:textId="77777777" w:rsidR="00247E6E" w:rsidRDefault="00247E6E" w:rsidP="00247E6E">
      <w:pPr>
        <w:spacing w:after="0" w:line="240" w:lineRule="auto"/>
        <w:jc w:val="center"/>
        <w:rPr>
          <w:color w:val="0D0D0D" w:themeColor="text1" w:themeTint="F2"/>
          <w:sz w:val="6"/>
          <w:szCs w:val="6"/>
          <w:rtl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500"/>
        <w:gridCol w:w="1530"/>
        <w:gridCol w:w="450"/>
        <w:gridCol w:w="2064"/>
        <w:gridCol w:w="474"/>
      </w:tblGrid>
      <w:tr w:rsidR="00247E6E" w14:paraId="746D828A" w14:textId="77777777" w:rsidTr="00247E6E">
        <w:trPr>
          <w:trHeight w:val="215"/>
          <w:jc w:val="center"/>
        </w:trPr>
        <w:tc>
          <w:tcPr>
            <w:tcW w:w="2500" w:type="dxa"/>
            <w:hideMark/>
          </w:tcPr>
          <w:p w14:paraId="0ED8E43A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b/>
                <w:bCs/>
                <w:color w:val="0D0D0D" w:themeColor="text1" w:themeTint="F2"/>
                <w:szCs w:val="26"/>
              </w:rPr>
            </w:pPr>
            <w:r>
              <w:rPr>
                <w:rFonts w:cs="Simplified Arabic"/>
                <w:b/>
                <w:bCs/>
                <w:color w:val="0D0D0D" w:themeColor="text1" w:themeTint="F2"/>
                <w:szCs w:val="26"/>
                <w:rtl/>
              </w:rPr>
              <w:t>الحـالة العامـة للمبنـى: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1B82BF6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ممتازة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B3A43" w14:textId="77777777" w:rsidR="00247E6E" w:rsidRDefault="00247E6E">
            <w:pPr>
              <w:spacing w:after="0" w:line="240" w:lineRule="auto"/>
              <w:rPr>
                <w:rFonts w:cs="Simplified Arabic"/>
                <w:color w:val="0D0D0D" w:themeColor="text1" w:themeTint="F2"/>
                <w:szCs w:val="26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6F76D129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 xml:space="preserve">جيدة جدا 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431445" w14:textId="77777777" w:rsidR="00247E6E" w:rsidRDefault="00247E6E">
            <w:pPr>
              <w:spacing w:after="0" w:line="240" w:lineRule="auto"/>
              <w:rPr>
                <w:rFonts w:cs="Simplified Arabic"/>
                <w:color w:val="0D0D0D" w:themeColor="text1" w:themeTint="F2"/>
                <w:szCs w:val="26"/>
              </w:rPr>
            </w:pPr>
          </w:p>
        </w:tc>
      </w:tr>
    </w:tbl>
    <w:p w14:paraId="2835E26B" w14:textId="77777777" w:rsidR="00247E6E" w:rsidRDefault="00247E6E" w:rsidP="00247E6E">
      <w:pPr>
        <w:spacing w:after="0" w:line="240" w:lineRule="auto"/>
        <w:jc w:val="center"/>
        <w:rPr>
          <w:color w:val="0D0D0D" w:themeColor="text1" w:themeTint="F2"/>
          <w:sz w:val="8"/>
          <w:szCs w:val="8"/>
          <w:lang w:bidi="ar-EG"/>
        </w:rPr>
      </w:pP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2500"/>
        <w:gridCol w:w="1530"/>
        <w:gridCol w:w="450"/>
        <w:gridCol w:w="2064"/>
        <w:gridCol w:w="474"/>
      </w:tblGrid>
      <w:tr w:rsidR="00247E6E" w14:paraId="27234C72" w14:textId="77777777" w:rsidTr="00247E6E">
        <w:trPr>
          <w:jc w:val="center"/>
        </w:trPr>
        <w:tc>
          <w:tcPr>
            <w:tcW w:w="2500" w:type="dxa"/>
          </w:tcPr>
          <w:p w14:paraId="363BE722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331EC909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جيدة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33543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5EEF20C2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  <w:r>
              <w:rPr>
                <w:rFonts w:cs="Simplified Arabic"/>
                <w:color w:val="0D0D0D" w:themeColor="text1" w:themeTint="F2"/>
                <w:szCs w:val="26"/>
                <w:rtl/>
              </w:rPr>
              <w:t>متوسطة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C88F04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color w:val="0D0D0D" w:themeColor="text1" w:themeTint="F2"/>
                <w:szCs w:val="26"/>
              </w:rPr>
            </w:pPr>
          </w:p>
        </w:tc>
      </w:tr>
    </w:tbl>
    <w:p w14:paraId="1038698A" w14:textId="77777777" w:rsidR="00247E6E" w:rsidRDefault="00247E6E" w:rsidP="00247E6E">
      <w:pPr>
        <w:spacing w:after="0" w:line="240" w:lineRule="auto"/>
        <w:jc w:val="center"/>
        <w:rPr>
          <w:color w:val="0D0D0D" w:themeColor="text1" w:themeTint="F2"/>
          <w:sz w:val="8"/>
          <w:szCs w:val="8"/>
          <w:lang w:bidi="ar-EG"/>
        </w:rPr>
      </w:pPr>
    </w:p>
    <w:tbl>
      <w:tblPr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9576"/>
      </w:tblGrid>
      <w:tr w:rsidR="00247E6E" w14:paraId="195C5EFE" w14:textId="77777777" w:rsidTr="00247E6E">
        <w:trPr>
          <w:jc w:val="center"/>
        </w:trPr>
        <w:tc>
          <w:tcPr>
            <w:tcW w:w="5000" w:type="pct"/>
          </w:tcPr>
          <w:tbl>
            <w:tblPr>
              <w:bidiVisual/>
              <w:tblW w:w="5000" w:type="pct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2957"/>
              <w:gridCol w:w="866"/>
              <w:gridCol w:w="991"/>
              <w:gridCol w:w="1015"/>
              <w:gridCol w:w="1161"/>
              <w:gridCol w:w="1162"/>
              <w:gridCol w:w="1162"/>
            </w:tblGrid>
            <w:tr w:rsidR="00247E6E" w14:paraId="4B650048" w14:textId="77777777">
              <w:trPr>
                <w:trHeight w:val="352"/>
                <w:jc w:val="center"/>
              </w:trPr>
              <w:tc>
                <w:tcPr>
                  <w:tcW w:w="1587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vAlign w:val="center"/>
                  <w:hideMark/>
                </w:tcPr>
                <w:p w14:paraId="5F35887B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البيان</w:t>
                  </w:r>
                </w:p>
              </w:tc>
              <w:tc>
                <w:tcPr>
                  <w:tcW w:w="465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vAlign w:val="center"/>
                  <w:hideMark/>
                </w:tcPr>
                <w:p w14:paraId="23C1BD1D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لا يتوافر</w:t>
                  </w:r>
                </w:p>
              </w:tc>
              <w:tc>
                <w:tcPr>
                  <w:tcW w:w="532" w:type="pct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vAlign w:val="center"/>
                  <w:hideMark/>
                </w:tcPr>
                <w:p w14:paraId="5A80C0A0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العدد</w:t>
                  </w:r>
                </w:p>
              </w:tc>
              <w:tc>
                <w:tcPr>
                  <w:tcW w:w="2416" w:type="pct"/>
                  <w:gridSpan w:val="4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vAlign w:val="center"/>
                  <w:hideMark/>
                </w:tcPr>
                <w:p w14:paraId="186A91B8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الحالة</w:t>
                  </w:r>
                </w:p>
              </w:tc>
            </w:tr>
            <w:tr w:rsidR="00247E6E" w14:paraId="12EACBD6" w14:textId="77777777">
              <w:trPr>
                <w:trHeight w:val="107"/>
                <w:jc w:val="center"/>
              </w:trPr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7CC8AC16" w14:textId="77777777" w:rsidR="00247E6E" w:rsidRDefault="00247E6E">
                  <w:pPr>
                    <w:spacing w:after="0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397EB158" w14:textId="77777777" w:rsidR="00247E6E" w:rsidRDefault="00247E6E">
                  <w:pPr>
                    <w:spacing w:after="0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C663F6E" w14:textId="77777777" w:rsidR="00247E6E" w:rsidRDefault="00247E6E">
                  <w:pPr>
                    <w:spacing w:after="0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hideMark/>
                </w:tcPr>
                <w:p w14:paraId="099C3D39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ممتازة</w:t>
                  </w: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hideMark/>
                </w:tcPr>
                <w:p w14:paraId="49E57A84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جيدة جدا</w:t>
                  </w: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hideMark/>
                </w:tcPr>
                <w:p w14:paraId="0399E662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جيدة</w:t>
                  </w: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BFBFBF"/>
                  <w:hideMark/>
                </w:tcPr>
                <w:p w14:paraId="4227FB91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متوسطة</w:t>
                  </w:r>
                </w:p>
              </w:tc>
            </w:tr>
            <w:tr w:rsidR="00247E6E" w14:paraId="5C1927E3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49A8245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سور المؤسسة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6846D61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000000"/>
                </w:tcPr>
                <w:p w14:paraId="6164F3A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8E56B6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56E8D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2EB15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56CD92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2BD39D47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C1C251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الفصول الدراسية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EC8370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F3E68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4E0955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6CE674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75CD081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EB7CA2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58D7341A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7045757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غرف الأنشطة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3B8842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8B2232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FC8E3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E8295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08707A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73EA1F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067578FC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52F6A0F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غرف المعلمين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A89DD3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5F7D39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F7CBDB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87E7E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D9815C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446F7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2586D2E7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3AF10F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غرف الإدارة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E2AE77D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EFF87B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C075BF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160DC31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BEC112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A59E3D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637F0F13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0559DF1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 xml:space="preserve">غرفة الأخصائي الاجتماعي 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98FEF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  <w:lang w:bidi="ar-EG"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B7A307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9A1D37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03A69B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BF5E05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2ABCA5D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04789CF9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1C723C1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غرفة الزائرة الصحية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577552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E0AB87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C53C4BC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AF44C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2EE501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83A5B2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5C42AE48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222AA0F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غرفة المصادر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6D4F5C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8A686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CD3BAB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1AED805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A2140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3E8279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5CDB8354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0524DA6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معمل الكمبيوتر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1DA3CA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560A8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BDF46B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FA9D57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16F2C8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0CA325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5C5BA126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6C4A12E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معمل العلوم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C3B74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F5B01C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15FE0D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640B49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B5D496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14D577A5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276ABCB3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2420F1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المكتبة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B49A87D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3D1BA05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FDA405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2E2FA02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389E059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149CDD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6A5E6060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4D5E1B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lang w:bidi="ar-EG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وحدة التدريب والجودة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C40F64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33508F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4A5B94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4C1D8EC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ABA07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6236C632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  <w:tr w:rsidR="00247E6E" w14:paraId="537D7BC2" w14:textId="77777777">
              <w:trPr>
                <w:trHeight w:val="367"/>
                <w:jc w:val="center"/>
              </w:trPr>
              <w:tc>
                <w:tcPr>
                  <w:tcW w:w="1587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  <w:hideMark/>
                </w:tcPr>
                <w:p w14:paraId="41A4388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b/>
                      <w:bCs/>
                      <w:color w:val="0D0D0D" w:themeColor="text1" w:themeTint="F2"/>
                      <w:sz w:val="26"/>
                      <w:szCs w:val="26"/>
                      <w:rtl/>
                    </w:rPr>
                    <w:t>دورات المياه</w:t>
                  </w:r>
                </w:p>
              </w:tc>
              <w:tc>
                <w:tcPr>
                  <w:tcW w:w="46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418DA2C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532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876A8FE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545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3DFE66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3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4557EFF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EF5E4B7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624" w:type="pc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0A53FF80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</w:tbl>
          <w:p w14:paraId="1001AC67" w14:textId="77777777" w:rsidR="00247E6E" w:rsidRDefault="00247E6E">
            <w:pPr>
              <w:spacing w:after="0" w:line="240" w:lineRule="auto"/>
              <w:rPr>
                <w:rFonts w:cs="PT Bold Heading"/>
                <w:color w:val="0D0D0D" w:themeColor="text1" w:themeTint="F2"/>
                <w:szCs w:val="26"/>
              </w:rPr>
            </w:pPr>
            <w:r>
              <w:rPr>
                <w:rFonts w:cs="PT Bold Heading" w:hint="cs"/>
                <w:color w:val="0D0D0D" w:themeColor="text1" w:themeTint="F2"/>
                <w:szCs w:val="26"/>
                <w:rtl/>
              </w:rPr>
              <w:t>توافر قواعد السلامة والأمان:</w:t>
            </w: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500"/>
              <w:gridCol w:w="1530"/>
              <w:gridCol w:w="583"/>
              <w:gridCol w:w="1847"/>
              <w:gridCol w:w="558"/>
            </w:tblGrid>
            <w:tr w:rsidR="00247E6E" w14:paraId="65BD265F" w14:textId="77777777">
              <w:trPr>
                <w:trHeight w:val="397"/>
              </w:trPr>
              <w:tc>
                <w:tcPr>
                  <w:tcW w:w="2500" w:type="dxa"/>
                </w:tcPr>
                <w:p w14:paraId="2B3FA69D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D0D0D" w:themeColor="text1" w:themeTint="F2"/>
                      <w:szCs w:val="26"/>
                      <w:rtl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hideMark/>
                </w:tcPr>
                <w:p w14:paraId="43E79B8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ممتازة</w:t>
                  </w:r>
                </w:p>
              </w:tc>
              <w:tc>
                <w:tcPr>
                  <w:tcW w:w="5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746FA6A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hideMark/>
                </w:tcPr>
                <w:p w14:paraId="690182F5" w14:textId="77777777" w:rsidR="00247E6E" w:rsidRDefault="00247E6E">
                  <w:pPr>
                    <w:spacing w:after="0" w:line="240" w:lineRule="auto"/>
                    <w:jc w:val="center"/>
                    <w:rPr>
                      <w:b/>
                      <w:bCs/>
                      <w:color w:val="0D0D0D" w:themeColor="text1" w:themeTint="F2"/>
                      <w:sz w:val="26"/>
                      <w:szCs w:val="26"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جيدة جدا</w:t>
                  </w:r>
                </w:p>
              </w:tc>
              <w:tc>
                <w:tcPr>
                  <w:tcW w:w="55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A09D1A8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</w:pPr>
                </w:p>
              </w:tc>
            </w:tr>
          </w:tbl>
          <w:p w14:paraId="2475EC98" w14:textId="77777777" w:rsidR="00247E6E" w:rsidRDefault="00247E6E">
            <w:pPr>
              <w:spacing w:after="0" w:line="240" w:lineRule="auto"/>
              <w:jc w:val="center"/>
              <w:rPr>
                <w:color w:val="0D0D0D" w:themeColor="text1" w:themeTint="F2"/>
                <w:sz w:val="8"/>
                <w:szCs w:val="8"/>
                <w:lang w:bidi="ar-EG"/>
              </w:rPr>
            </w:pPr>
          </w:p>
          <w:tbl>
            <w:tblPr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2500"/>
              <w:gridCol w:w="1530"/>
              <w:gridCol w:w="583"/>
              <w:gridCol w:w="1847"/>
              <w:gridCol w:w="558"/>
            </w:tblGrid>
            <w:tr w:rsidR="00247E6E" w14:paraId="428EE5E5" w14:textId="77777777">
              <w:tc>
                <w:tcPr>
                  <w:tcW w:w="2500" w:type="dxa"/>
                </w:tcPr>
                <w:p w14:paraId="5B02542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  <w:hideMark/>
                </w:tcPr>
                <w:p w14:paraId="0362C984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جيدة</w:t>
                  </w:r>
                </w:p>
              </w:tc>
              <w:tc>
                <w:tcPr>
                  <w:tcW w:w="58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FD977A9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  <w:tc>
                <w:tcPr>
                  <w:tcW w:w="1847" w:type="dxa"/>
                  <w:tcBorders>
                    <w:top w:val="nil"/>
                    <w:left w:val="single" w:sz="18" w:space="0" w:color="auto"/>
                    <w:bottom w:val="nil"/>
                    <w:right w:val="single" w:sz="18" w:space="0" w:color="auto"/>
                  </w:tcBorders>
                  <w:hideMark/>
                </w:tcPr>
                <w:p w14:paraId="54D07CC3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  <w:r>
                    <w:rPr>
                      <w:rFonts w:cs="Simplified Arabic"/>
                      <w:color w:val="0D0D0D" w:themeColor="text1" w:themeTint="F2"/>
                      <w:szCs w:val="26"/>
                      <w:rtl/>
                    </w:rPr>
                    <w:t>متوسطة</w:t>
                  </w:r>
                </w:p>
              </w:tc>
              <w:tc>
                <w:tcPr>
                  <w:tcW w:w="55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D4F341B" w14:textId="77777777" w:rsidR="00247E6E" w:rsidRDefault="00247E6E">
                  <w:pPr>
                    <w:spacing w:after="0" w:line="240" w:lineRule="auto"/>
                    <w:jc w:val="center"/>
                    <w:rPr>
                      <w:rFonts w:cs="Simplified Arabic"/>
                      <w:color w:val="0D0D0D" w:themeColor="text1" w:themeTint="F2"/>
                      <w:szCs w:val="26"/>
                    </w:rPr>
                  </w:pPr>
                </w:p>
              </w:tc>
            </w:tr>
          </w:tbl>
          <w:p w14:paraId="7F166638" w14:textId="77777777" w:rsidR="00247E6E" w:rsidRDefault="00247E6E">
            <w:pPr>
              <w:spacing w:after="0" w:line="240" w:lineRule="auto"/>
              <w:jc w:val="center"/>
              <w:rPr>
                <w:rFonts w:cs="Simplified Arabic"/>
                <w:b/>
                <w:bCs/>
                <w:color w:val="0D0D0D" w:themeColor="text1" w:themeTint="F2"/>
                <w:spacing w:val="-4"/>
                <w:sz w:val="25"/>
                <w:szCs w:val="25"/>
                <w:lang w:bidi="ar-EG"/>
              </w:rPr>
            </w:pPr>
          </w:p>
        </w:tc>
      </w:tr>
    </w:tbl>
    <w:p w14:paraId="07B4F870" w14:textId="77777777" w:rsidR="00247E6E" w:rsidRDefault="00247E6E" w:rsidP="00247E6E">
      <w:pPr>
        <w:pStyle w:val="a"/>
        <w:rPr>
          <w:color w:val="0D0D0D" w:themeColor="text1" w:themeTint="F2"/>
          <w:szCs w:val="24"/>
          <w:lang w:eastAsia="en-US"/>
        </w:rPr>
      </w:pPr>
    </w:p>
    <w:p w14:paraId="44ABA313" w14:textId="77777777" w:rsidR="00247E6E" w:rsidRDefault="00247E6E" w:rsidP="00247E6E">
      <w:pPr>
        <w:pStyle w:val="a"/>
        <w:rPr>
          <w:rFonts w:ascii="Arial" w:hAnsi="Arial" w:cs="Arial"/>
          <w:b/>
          <w:bCs/>
          <w:color w:val="0D0D0D" w:themeColor="text1" w:themeTint="F2"/>
          <w:sz w:val="40"/>
          <w:szCs w:val="40"/>
          <w:rtl/>
          <w:lang w:bidi="ar-EG"/>
        </w:rPr>
      </w:pPr>
    </w:p>
    <w:p w14:paraId="2C1D20A9" w14:textId="77777777" w:rsidR="009E5FB0" w:rsidRDefault="009E5FB0"/>
    <w:sectPr w:rsidR="009E5FB0" w:rsidSect="00247E6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92431"/>
    <w:rsid w:val="000F3876"/>
    <w:rsid w:val="00247E6E"/>
    <w:rsid w:val="005A6AFF"/>
    <w:rsid w:val="005A785C"/>
    <w:rsid w:val="00792431"/>
    <w:rsid w:val="009E5FB0"/>
    <w:rsid w:val="00E1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7778"/>
  <w15:chartTrackingRefBased/>
  <w15:docId w15:val="{DC4E8806-04E8-4EE1-B342-14671795B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6E"/>
    <w:pPr>
      <w:bidi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8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8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5A785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8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78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8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A785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aliases w:val="Note de bas de page Car Car,Note de bas de page Car,Footnote Text Char Char,5_G,Footnote,Podrozdział,Podrozdzia3,single space,Märk,Footnote Text Char Char Char Char,Footnote Text Char Char Char Char Char, Char Char Char, Char1"/>
    <w:basedOn w:val="Normal"/>
    <w:link w:val="FootnoteTextChar"/>
    <w:qFormat/>
    <w:rsid w:val="005A7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Note de bas de page Car Car Char,Note de bas de page Car Char,Footnote Text Char Char Char,5_G Char,Footnote Char,Podrozdział Char,Podrozdzia3 Char,single space Char,Märk Char,Footnote Text Char Char Char Char Char1, Char1 Char"/>
    <w:basedOn w:val="DefaultParagraphFont"/>
    <w:link w:val="FootnoteText"/>
    <w:rsid w:val="005A785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5A785C"/>
    <w:pPr>
      <w:bidi w:val="0"/>
      <w:spacing w:after="0" w:line="240" w:lineRule="auto"/>
      <w:jc w:val="center"/>
    </w:pPr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customStyle="1" w:styleId="TitleChar">
    <w:name w:val="Title Char"/>
    <w:basedOn w:val="DefaultParagraphFont"/>
    <w:link w:val="Title"/>
    <w:rsid w:val="005A785C"/>
    <w:rPr>
      <w:rFonts w:ascii="Times New Roman" w:eastAsia="Times New Roman" w:hAnsi="Times New Roman" w:cs="Arabic Transparent"/>
      <w:b/>
      <w:bCs/>
      <w:color w:val="000000"/>
      <w:sz w:val="32"/>
      <w:szCs w:val="32"/>
      <w:lang w:val="en-AU" w:eastAsia="en-AU" w:bidi="ar-EG"/>
    </w:rPr>
  </w:style>
  <w:style w:type="character" w:styleId="Strong">
    <w:name w:val="Strong"/>
    <w:basedOn w:val="DefaultParagraphFont"/>
    <w:uiPriority w:val="22"/>
    <w:qFormat/>
    <w:rsid w:val="005A785C"/>
    <w:rPr>
      <w:b/>
      <w:bCs/>
    </w:rPr>
  </w:style>
  <w:style w:type="character" w:styleId="Emphasis">
    <w:name w:val="Emphasis"/>
    <w:basedOn w:val="DefaultParagraphFont"/>
    <w:uiPriority w:val="20"/>
    <w:qFormat/>
    <w:rsid w:val="005A785C"/>
    <w:rPr>
      <w:i/>
      <w:iCs/>
    </w:rPr>
  </w:style>
  <w:style w:type="paragraph" w:styleId="NoSpacing">
    <w:name w:val="No Spacing"/>
    <w:uiPriority w:val="1"/>
    <w:qFormat/>
    <w:rsid w:val="005A785C"/>
    <w:pPr>
      <w:spacing w:after="0" w:line="240" w:lineRule="auto"/>
    </w:pPr>
    <w:rPr>
      <w:rFonts w:ascii="Calibri" w:hAnsi="Calibri" w:cs="Arial"/>
    </w:rPr>
  </w:style>
  <w:style w:type="paragraph" w:styleId="ListParagraph">
    <w:name w:val="List Paragraph"/>
    <w:basedOn w:val="Normal"/>
    <w:uiPriority w:val="34"/>
    <w:qFormat/>
    <w:rsid w:val="005A785C"/>
    <w:pPr>
      <w:ind w:left="720"/>
      <w:contextualSpacing/>
    </w:pPr>
  </w:style>
  <w:style w:type="paragraph" w:customStyle="1" w:styleId="a">
    <w:name w:val="علىىىىىى"/>
    <w:basedOn w:val="Normal"/>
    <w:uiPriority w:val="99"/>
    <w:rsid w:val="00247E6E"/>
    <w:pPr>
      <w:spacing w:after="0" w:line="216" w:lineRule="auto"/>
      <w:jc w:val="lowKashida"/>
    </w:pPr>
    <w:rPr>
      <w:rFonts w:ascii="Times New Roman" w:eastAsia="Times New Roman" w:hAnsi="Times New Roman" w:cs="PT Bold Heading"/>
      <w:sz w:val="24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ahmed ali soliman</dc:creator>
  <cp:keywords/>
  <dc:description/>
  <cp:lastModifiedBy>dr ahmed ali soliman</cp:lastModifiedBy>
  <cp:revision>5</cp:revision>
  <dcterms:created xsi:type="dcterms:W3CDTF">2022-03-19T20:37:00Z</dcterms:created>
  <dcterms:modified xsi:type="dcterms:W3CDTF">2022-03-20T08:33:00Z</dcterms:modified>
</cp:coreProperties>
</file>