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02" w:rsidRDefault="00565FC4" w:rsidP="00565FC4">
      <w:pPr>
        <w:bidi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bCs/>
          <w:sz w:val="40"/>
          <w:szCs w:val="40"/>
          <w:rtl/>
        </w:rPr>
        <w:t>آلية</w:t>
      </w: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  <w:rtl/>
        </w:rPr>
        <w:t>سداد</w:t>
      </w: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  <w:rtl/>
        </w:rPr>
        <w:t>رسوم</w:t>
      </w: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  <w:rtl/>
        </w:rPr>
        <w:t>التقدم</w:t>
      </w: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  <w:rtl/>
        </w:rPr>
        <w:t>للاعتماد</w:t>
      </w:r>
    </w:p>
    <w:p w:rsidR="00565FC4" w:rsidRPr="00565FC4" w:rsidRDefault="00565FC4" w:rsidP="00565FC4">
      <w:pPr>
        <w:pStyle w:val="NormalWeb"/>
        <w:shd w:val="clear" w:color="auto" w:fill="FFFFFF"/>
        <w:bidi/>
        <w:spacing w:before="0" w:beforeAutospacing="0" w:after="300" w:afterAutospacing="0" w:line="315" w:lineRule="atLeast"/>
        <w:textAlignment w:val="baseline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-</w:t>
      </w:r>
      <w:r w:rsidRPr="00565FC4">
        <w:rPr>
          <w:rFonts w:ascii="Calibri" w:eastAsia="Calibri" w:hAnsi="Calibri" w:cs="Calibri"/>
          <w:b/>
          <w:bCs/>
          <w:sz w:val="32"/>
          <w:szCs w:val="32"/>
          <w:rtl/>
        </w:rPr>
        <w:t>المؤسسات الحكومية</w:t>
      </w:r>
      <w:r w:rsidRPr="00565FC4">
        <w:rPr>
          <w:rFonts w:ascii="Calibri" w:eastAsia="Calibri" w:hAnsi="Calibri" w:cs="Calibri"/>
          <w:b/>
          <w:bCs/>
          <w:sz w:val="32"/>
          <w:szCs w:val="32"/>
        </w:rPr>
        <w:br/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- </w:t>
      </w:r>
      <w:r w:rsidRPr="00565FC4">
        <w:rPr>
          <w:rFonts w:ascii="Calibri" w:eastAsia="Calibri" w:hAnsi="Calibri" w:cs="Calibri"/>
          <w:b/>
          <w:bCs/>
          <w:sz w:val="32"/>
          <w:szCs w:val="32"/>
          <w:rtl/>
        </w:rPr>
        <w:t xml:space="preserve">عن طريق التحويلات الإلكترونية على حساب الهيئة علماً بان الكود المؤسسي للهيئة بنظام الدفع </w:t>
      </w:r>
      <w:proofErr w:type="gramStart"/>
      <w:r w:rsidRPr="00565FC4">
        <w:rPr>
          <w:rFonts w:ascii="Calibri" w:eastAsia="Calibri" w:hAnsi="Calibri" w:cs="Calibri"/>
          <w:b/>
          <w:bCs/>
          <w:sz w:val="32"/>
          <w:szCs w:val="32"/>
          <w:rtl/>
        </w:rPr>
        <w:t>الالكتروني(</w:t>
      </w:r>
      <w:proofErr w:type="gramEnd"/>
      <w:r w:rsidRPr="00565FC4">
        <w:rPr>
          <w:rFonts w:ascii="Calibri" w:eastAsia="Calibri" w:hAnsi="Calibri" w:cs="Calibri"/>
          <w:b/>
          <w:bCs/>
          <w:sz w:val="32"/>
          <w:szCs w:val="32"/>
          <w:rtl/>
        </w:rPr>
        <w:t>41003001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)</w:t>
      </w:r>
    </w:p>
    <w:p w:rsidR="00565FC4" w:rsidRDefault="00565FC4" w:rsidP="00565FC4">
      <w:pPr>
        <w:pStyle w:val="NormalWeb"/>
        <w:shd w:val="clear" w:color="auto" w:fill="FFFFFF"/>
        <w:bidi/>
        <w:spacing w:before="0" w:beforeAutospacing="0" w:after="300" w:afterAutospacing="0" w:line="315" w:lineRule="atLeast"/>
        <w:textAlignment w:val="baseline"/>
        <w:rPr>
          <w:rFonts w:ascii="Droid Arabic Kufi" w:hAnsi="Droid Arabic Kufi" w:cs="Droid Arabic Kufi"/>
          <w:color w:val="545454"/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 -</w:t>
      </w:r>
      <w:r w:rsidRPr="00565FC4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565FC4">
        <w:rPr>
          <w:rFonts w:ascii="Calibri" w:eastAsia="Calibri" w:hAnsi="Calibri" w:cs="Calibri"/>
          <w:b/>
          <w:bCs/>
          <w:sz w:val="32"/>
          <w:szCs w:val="32"/>
          <w:rtl/>
        </w:rPr>
        <w:t>المؤسسات الخاصة</w:t>
      </w:r>
      <w:r w:rsidRPr="00565FC4">
        <w:rPr>
          <w:rFonts w:ascii="Calibri" w:eastAsia="Calibri" w:hAnsi="Calibri" w:cs="Calibri"/>
          <w:b/>
          <w:bCs/>
          <w:sz w:val="32"/>
          <w:szCs w:val="32"/>
        </w:rPr>
        <w:br/>
        <w:t xml:space="preserve"> </w:t>
      </w:r>
      <w:r w:rsidRPr="00565FC4">
        <w:rPr>
          <w:rFonts w:ascii="Calibri" w:eastAsia="Calibri" w:hAnsi="Calibri" w:cs="Calibri"/>
          <w:b/>
          <w:bCs/>
          <w:sz w:val="32"/>
          <w:szCs w:val="32"/>
          <w:rtl/>
        </w:rPr>
        <w:t xml:space="preserve">عن طريق التحويل على حساب الهيئة بالبنك المركزي حساب رقم 9/300/72001/0 باسم الهيئة القومية لضمان جودة التعليم والاعتماد </w:t>
      </w:r>
      <w:r>
        <w:rPr>
          <w:rFonts w:ascii="Calibri" w:eastAsia="Calibri" w:hAnsi="Calibri" w:cs="Calibri" w:hint="cs"/>
          <w:b/>
          <w:bCs/>
          <w:sz w:val="32"/>
          <w:szCs w:val="32"/>
          <w:rtl/>
          <w:lang w:bidi="ar-EG"/>
        </w:rPr>
        <w:t xml:space="preserve">يجب </w:t>
      </w:r>
      <w:r w:rsidRPr="00565FC4">
        <w:rPr>
          <w:rFonts w:ascii="Calibri" w:eastAsia="Calibri" w:hAnsi="Calibri" w:cs="Calibri"/>
          <w:b/>
          <w:bCs/>
          <w:sz w:val="32"/>
          <w:szCs w:val="32"/>
          <w:rtl/>
        </w:rPr>
        <w:t>ذكر اسم المؤسسة بالتحويل</w:t>
      </w:r>
      <w:r w:rsidRPr="00565FC4">
        <w:rPr>
          <w:rFonts w:ascii="Calibri" w:eastAsia="Calibri" w:hAnsi="Calibri" w:cs="Calibri"/>
          <w:b/>
          <w:bCs/>
          <w:sz w:val="32"/>
          <w:szCs w:val="32"/>
        </w:rPr>
        <w:br/>
      </w:r>
      <w:r>
        <w:rPr>
          <w:rFonts w:ascii="Arial" w:hAnsi="Arial" w:cs="Arial"/>
          <w:color w:val="545454"/>
          <w:sz w:val="20"/>
          <w:szCs w:val="20"/>
        </w:rPr>
        <w:t>–</w:t>
      </w:r>
      <w:r>
        <w:rPr>
          <w:rFonts w:ascii="Droid Arabic Kufi" w:hAnsi="Droid Arabic Kufi" w:cs="Droid Arabic Kufi"/>
          <w:color w:val="545454"/>
          <w:sz w:val="20"/>
          <w:szCs w:val="20"/>
        </w:rPr>
        <w:t xml:space="preserve"> </w:t>
      </w:r>
      <w:r w:rsidRPr="00565FC4">
        <w:rPr>
          <w:rFonts w:ascii="Calibri" w:eastAsia="Calibri" w:hAnsi="Calibri" w:cs="Calibri"/>
          <w:b/>
          <w:bCs/>
          <w:sz w:val="32"/>
          <w:szCs w:val="32"/>
          <w:rtl/>
        </w:rPr>
        <w:t>عن طريق طلب امر توريد (للسداد بالبريد – مدفوعة مواطن</w:t>
      </w:r>
    </w:p>
    <w:p w:rsidR="003E2302" w:rsidRDefault="00565FC4" w:rsidP="00565FC4">
      <w:pPr>
        <w:bidi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sz w:val="32"/>
        </w:rPr>
        <w:t>*</w:t>
      </w:r>
    </w:p>
    <w:p w:rsidR="003E2302" w:rsidRDefault="00565FC4" w:rsidP="00565FC4">
      <w:pPr>
        <w:bidi/>
        <w:rPr>
          <w:rFonts w:ascii="Calibri" w:eastAsia="Calibri" w:hAnsi="Calibri" w:cs="Calibri"/>
          <w:sz w:val="36"/>
          <w:u w:val="single"/>
        </w:rPr>
      </w:pPr>
      <w:r>
        <w:rPr>
          <w:rFonts w:ascii="Calibri" w:eastAsia="Calibri" w:hAnsi="Calibri" w:cs="Calibri"/>
          <w:sz w:val="36"/>
          <w:szCs w:val="36"/>
          <w:u w:val="single"/>
          <w:rtl/>
        </w:rPr>
        <w:t>طريقة</w:t>
      </w:r>
      <w:r>
        <w:rPr>
          <w:rFonts w:ascii="Calibri" w:eastAsia="Calibri" w:hAnsi="Calibri" w:cs="Calibri"/>
          <w:sz w:val="36"/>
          <w:u w:val="single"/>
        </w:rPr>
        <w:t xml:space="preserve"> </w:t>
      </w:r>
      <w:r>
        <w:rPr>
          <w:rFonts w:ascii="Calibri" w:eastAsia="Calibri" w:hAnsi="Calibri" w:cs="Calibri"/>
          <w:sz w:val="36"/>
          <w:szCs w:val="36"/>
          <w:u w:val="single"/>
          <w:rtl/>
        </w:rPr>
        <w:t>سداد</w:t>
      </w:r>
      <w:r>
        <w:rPr>
          <w:rFonts w:ascii="Calibri" w:eastAsia="Calibri" w:hAnsi="Calibri" w:cs="Calibri"/>
          <w:sz w:val="36"/>
          <w:u w:val="single"/>
        </w:rPr>
        <w:t xml:space="preserve"> </w:t>
      </w:r>
      <w:r>
        <w:rPr>
          <w:rFonts w:ascii="Calibri" w:eastAsia="Calibri" w:hAnsi="Calibri" w:cs="Calibri"/>
          <w:sz w:val="36"/>
          <w:szCs w:val="36"/>
          <w:u w:val="single"/>
          <w:rtl/>
        </w:rPr>
        <w:t>المستحقات</w:t>
      </w:r>
      <w:r>
        <w:rPr>
          <w:rFonts w:ascii="Calibri" w:eastAsia="Calibri" w:hAnsi="Calibri" w:cs="Calibri"/>
          <w:sz w:val="36"/>
          <w:u w:val="single"/>
        </w:rPr>
        <w:t xml:space="preserve"> </w:t>
      </w:r>
      <w:r>
        <w:rPr>
          <w:rFonts w:ascii="Calibri" w:eastAsia="Calibri" w:hAnsi="Calibri" w:cs="Calibri"/>
          <w:sz w:val="36"/>
          <w:szCs w:val="36"/>
          <w:u w:val="single"/>
          <w:rtl/>
        </w:rPr>
        <w:t>المالية</w:t>
      </w:r>
      <w:r>
        <w:rPr>
          <w:rFonts w:ascii="Calibri" w:eastAsia="Calibri" w:hAnsi="Calibri" w:cs="Calibri"/>
          <w:sz w:val="36"/>
          <w:u w:val="single"/>
        </w:rPr>
        <w:t xml:space="preserve"> </w:t>
      </w:r>
      <w:r>
        <w:rPr>
          <w:rFonts w:ascii="Calibri" w:eastAsia="Calibri" w:hAnsi="Calibri" w:cs="Calibri"/>
          <w:sz w:val="36"/>
          <w:szCs w:val="36"/>
          <w:u w:val="single"/>
          <w:rtl/>
        </w:rPr>
        <w:t>للهيئة</w:t>
      </w:r>
      <w:r>
        <w:rPr>
          <w:rFonts w:ascii="Calibri" w:eastAsia="Calibri" w:hAnsi="Calibri" w:cs="Calibri"/>
          <w:sz w:val="36"/>
          <w:u w:val="single"/>
        </w:rPr>
        <w:t xml:space="preserve"> </w:t>
      </w:r>
      <w:r>
        <w:rPr>
          <w:rFonts w:ascii="Calibri" w:eastAsia="Calibri" w:hAnsi="Calibri" w:cs="Calibri"/>
          <w:sz w:val="36"/>
          <w:szCs w:val="36"/>
          <w:u w:val="single"/>
          <w:rtl/>
        </w:rPr>
        <w:t>القومية</w:t>
      </w:r>
      <w:r>
        <w:rPr>
          <w:rFonts w:ascii="Calibri" w:eastAsia="Calibri" w:hAnsi="Calibri" w:cs="Calibri"/>
          <w:sz w:val="36"/>
          <w:u w:val="single"/>
        </w:rPr>
        <w:t xml:space="preserve"> </w:t>
      </w:r>
      <w:r>
        <w:rPr>
          <w:rFonts w:ascii="Calibri" w:eastAsia="Calibri" w:hAnsi="Calibri" w:cs="Calibri"/>
          <w:sz w:val="36"/>
          <w:szCs w:val="36"/>
          <w:u w:val="single"/>
          <w:rtl/>
        </w:rPr>
        <w:t>لضمان</w:t>
      </w:r>
      <w:r>
        <w:rPr>
          <w:rFonts w:ascii="Calibri" w:eastAsia="Calibri" w:hAnsi="Calibri" w:cs="Calibri"/>
          <w:sz w:val="36"/>
          <w:u w:val="single"/>
        </w:rPr>
        <w:t xml:space="preserve"> </w:t>
      </w:r>
      <w:r>
        <w:rPr>
          <w:rFonts w:ascii="Calibri" w:eastAsia="Calibri" w:hAnsi="Calibri" w:cs="Calibri"/>
          <w:sz w:val="36"/>
          <w:szCs w:val="36"/>
          <w:u w:val="single"/>
          <w:rtl/>
        </w:rPr>
        <w:t>جودة</w:t>
      </w:r>
      <w:r>
        <w:rPr>
          <w:rFonts w:ascii="Calibri" w:eastAsia="Calibri" w:hAnsi="Calibri" w:cs="Calibri"/>
          <w:sz w:val="36"/>
          <w:u w:val="single"/>
        </w:rPr>
        <w:t xml:space="preserve"> </w:t>
      </w:r>
      <w:r>
        <w:rPr>
          <w:rFonts w:ascii="Calibri" w:eastAsia="Calibri" w:hAnsi="Calibri" w:cs="Calibri"/>
          <w:sz w:val="36"/>
          <w:szCs w:val="36"/>
          <w:u w:val="single"/>
          <w:rtl/>
        </w:rPr>
        <w:t>التعليم</w:t>
      </w:r>
      <w:r>
        <w:rPr>
          <w:rFonts w:ascii="Calibri" w:eastAsia="Calibri" w:hAnsi="Calibri" w:cs="Calibri"/>
          <w:sz w:val="36"/>
          <w:u w:val="single"/>
        </w:rPr>
        <w:t xml:space="preserve"> </w:t>
      </w:r>
      <w:r>
        <w:rPr>
          <w:rFonts w:ascii="Calibri" w:eastAsia="Calibri" w:hAnsi="Calibri" w:cs="Calibri"/>
          <w:sz w:val="36"/>
          <w:szCs w:val="36"/>
          <w:u w:val="single"/>
          <w:rtl/>
        </w:rPr>
        <w:t>والاعتماد</w:t>
      </w:r>
    </w:p>
    <w:p w:rsidR="003E2302" w:rsidRDefault="00565FC4" w:rsidP="00565FC4">
      <w:pPr>
        <w:numPr>
          <w:ilvl w:val="0"/>
          <w:numId w:val="2"/>
        </w:numPr>
        <w:bidi/>
        <w:ind w:left="509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  <w:szCs w:val="32"/>
          <w:rtl/>
        </w:rPr>
        <w:t>بالنسبة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للمدارس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الحكومية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أو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الجامعات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الحكومية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أو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المعاهد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الأزهرية</w:t>
      </w:r>
      <w:r>
        <w:rPr>
          <w:rFonts w:ascii="Calibri" w:eastAsia="Calibri" w:hAnsi="Calibri" w:cs="Calibri"/>
          <w:sz w:val="32"/>
        </w:rPr>
        <w:t>.</w:t>
      </w:r>
    </w:p>
    <w:p w:rsidR="003E2302" w:rsidRDefault="00565FC4" w:rsidP="00565FC4">
      <w:pPr>
        <w:numPr>
          <w:ilvl w:val="0"/>
          <w:numId w:val="2"/>
        </w:numPr>
        <w:bidi/>
        <w:ind w:left="720" w:hanging="360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تحويل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المبالغ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المالية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المقررة</w:t>
      </w:r>
      <w:r>
        <w:rPr>
          <w:rFonts w:ascii="Calibri" w:eastAsia="Calibri" w:hAnsi="Calibri" w:cs="Calibri"/>
          <w:sz w:val="26"/>
        </w:rPr>
        <w:t xml:space="preserve"> ( </w:t>
      </w:r>
      <w:r>
        <w:rPr>
          <w:rFonts w:ascii="Calibri" w:eastAsia="Calibri" w:hAnsi="Calibri" w:cs="Calibri"/>
          <w:sz w:val="26"/>
          <w:szCs w:val="26"/>
          <w:rtl/>
        </w:rPr>
        <w:t>الرسوم</w:t>
      </w:r>
      <w:r>
        <w:rPr>
          <w:rFonts w:ascii="Calibri" w:eastAsia="Calibri" w:hAnsi="Calibri" w:cs="Calibri"/>
          <w:sz w:val="26"/>
        </w:rPr>
        <w:t xml:space="preserve">) </w:t>
      </w:r>
      <w:r>
        <w:rPr>
          <w:rFonts w:ascii="Calibri" w:eastAsia="Calibri" w:hAnsi="Calibri" w:cs="Calibri"/>
          <w:sz w:val="26"/>
          <w:szCs w:val="26"/>
          <w:rtl/>
        </w:rPr>
        <w:t>على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رقم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الكود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المؤسسي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للهيئة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القومية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لضمان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جودة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التعليم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ولاعتماد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رقم</w:t>
      </w:r>
      <w:r>
        <w:rPr>
          <w:rFonts w:ascii="Calibri" w:eastAsia="Calibri" w:hAnsi="Calibri" w:cs="Calibri"/>
          <w:sz w:val="26"/>
        </w:rPr>
        <w:t xml:space="preserve"> (</w:t>
      </w:r>
      <w:r>
        <w:rPr>
          <w:rFonts w:ascii="Droid Arabic Kufi" w:hAnsi="Droid Arabic Kufi" w:cs="Droid Arabic Kufi"/>
          <w:color w:val="545454"/>
          <w:sz w:val="20"/>
          <w:szCs w:val="20"/>
          <w:shd w:val="clear" w:color="auto" w:fill="FFFFFF"/>
        </w:rPr>
        <w:t>41003001</w:t>
      </w:r>
      <w:r>
        <w:rPr>
          <w:rFonts w:ascii="Calibri" w:eastAsia="Calibri" w:hAnsi="Calibri" w:cs="Calibri"/>
          <w:sz w:val="26"/>
        </w:rPr>
        <w:t xml:space="preserve">) </w:t>
      </w:r>
      <w:r>
        <w:rPr>
          <w:rFonts w:ascii="Calibri" w:eastAsia="Calibri" w:hAnsi="Calibri" w:cs="Calibri"/>
          <w:sz w:val="26"/>
          <w:szCs w:val="26"/>
          <w:rtl/>
        </w:rPr>
        <w:t>هيئات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اقتصادية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بإسم</w:t>
      </w:r>
      <w:r>
        <w:rPr>
          <w:rFonts w:ascii="Calibri" w:eastAsia="Calibri" w:hAnsi="Calibri" w:cs="Calibri"/>
          <w:sz w:val="26"/>
        </w:rPr>
        <w:t xml:space="preserve"> / </w:t>
      </w:r>
      <w:r>
        <w:rPr>
          <w:rFonts w:ascii="Calibri" w:eastAsia="Calibri" w:hAnsi="Calibri" w:cs="Calibri"/>
          <w:sz w:val="26"/>
          <w:szCs w:val="26"/>
          <w:rtl/>
        </w:rPr>
        <w:t>الهيئة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القومية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لضمان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جودة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التعليم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والاعتماد،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وذلك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عن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طريق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الدفع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الإلكتروني</w:t>
      </w:r>
      <w:r>
        <w:rPr>
          <w:rFonts w:ascii="Calibri" w:eastAsia="Calibri" w:hAnsi="Calibri" w:cs="Calibri"/>
          <w:sz w:val="26"/>
        </w:rPr>
        <w:t>.</w:t>
      </w:r>
    </w:p>
    <w:p w:rsidR="003E2302" w:rsidRDefault="00565FC4" w:rsidP="00565FC4">
      <w:pPr>
        <w:bidi/>
        <w:ind w:left="720"/>
        <w:rPr>
          <w:rFonts w:ascii="Calibri" w:eastAsia="Calibri" w:hAnsi="Calibri" w:cs="Calibri"/>
          <w:sz w:val="26"/>
        </w:rPr>
      </w:pPr>
      <w:proofErr w:type="gramStart"/>
      <w:r>
        <w:rPr>
          <w:rFonts w:ascii="Calibri" w:eastAsia="Calibri" w:hAnsi="Calibri" w:cs="Calibri"/>
          <w:sz w:val="26"/>
        </w:rPr>
        <w:t xml:space="preserve">( </w:t>
      </w:r>
      <w:r>
        <w:rPr>
          <w:rFonts w:ascii="Calibri" w:eastAsia="Calibri" w:hAnsi="Calibri" w:cs="Calibri"/>
          <w:sz w:val="26"/>
          <w:szCs w:val="26"/>
          <w:rtl/>
        </w:rPr>
        <w:t>مع</w:t>
      </w:r>
      <w:proofErr w:type="gramEnd"/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ضرورة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موافة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الهيئة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بأصل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الدفع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الإلكتروني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معتمد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من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لهم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حق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التوقيع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توقيع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أو</w:t>
      </w:r>
      <w:r>
        <w:rPr>
          <w:rFonts w:ascii="Calibri" w:eastAsia="Calibri" w:hAnsi="Calibri" w:cs="Calibri"/>
          <w:sz w:val="26"/>
          <w:szCs w:val="26"/>
          <w:rtl/>
        </w:rPr>
        <w:t>ل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وتوقيع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ثاني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ومختوم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بختم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شعار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الجمهورية</w:t>
      </w:r>
      <w:r>
        <w:rPr>
          <w:rFonts w:ascii="Calibri" w:eastAsia="Calibri" w:hAnsi="Calibri" w:cs="Calibri"/>
          <w:sz w:val="26"/>
        </w:rPr>
        <w:t>)</w:t>
      </w:r>
    </w:p>
    <w:p w:rsidR="003E2302" w:rsidRDefault="00565FC4" w:rsidP="00565FC4">
      <w:pPr>
        <w:bidi/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  <w:szCs w:val="28"/>
          <w:rtl/>
        </w:rPr>
        <w:t>علي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>أن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>يكون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>إذن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>الدفع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>الإلكتروني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>متضمنا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>البيانات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>الإلزامية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rtl/>
        </w:rPr>
        <w:t>الأتية</w:t>
      </w:r>
      <w:r>
        <w:rPr>
          <w:rFonts w:ascii="Calibri" w:eastAsia="Calibri" w:hAnsi="Calibri" w:cs="Calibri"/>
          <w:sz w:val="28"/>
        </w:rPr>
        <w:t>:</w:t>
      </w:r>
    </w:p>
    <w:p w:rsidR="003E2302" w:rsidRDefault="00565FC4" w:rsidP="00565FC4">
      <w:pPr>
        <w:numPr>
          <w:ilvl w:val="0"/>
          <w:numId w:val="3"/>
        </w:numPr>
        <w:bidi/>
        <w:spacing w:after="0"/>
        <w:ind w:left="1080" w:hanging="360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  <w:szCs w:val="26"/>
          <w:rtl/>
        </w:rPr>
        <w:t>تاريخ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ووقت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طبع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تقرير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إذن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الدفع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الإلكتروني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يكون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مطبوع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بعد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تاريخ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الإستحقاق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بمدة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لاتقل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عن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ثلاثة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أيام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عمل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من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تاريخ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الإستحقاق</w:t>
      </w:r>
      <w:r>
        <w:rPr>
          <w:rFonts w:ascii="Calibri" w:eastAsia="Calibri" w:hAnsi="Calibri" w:cs="Calibri"/>
          <w:sz w:val="26"/>
        </w:rPr>
        <w:t>.</w:t>
      </w:r>
    </w:p>
    <w:p w:rsidR="003E2302" w:rsidRDefault="00565FC4" w:rsidP="00565FC4">
      <w:pPr>
        <w:numPr>
          <w:ilvl w:val="0"/>
          <w:numId w:val="3"/>
        </w:numPr>
        <w:bidi/>
        <w:ind w:left="1080" w:hanging="360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  <w:szCs w:val="26"/>
          <w:rtl/>
        </w:rPr>
        <w:t>إذن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الدفع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الإلكتروني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الصادر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والمرسل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إلي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الهيئة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يكون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مدون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به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اسم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الهيئة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القومية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لضمان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جودة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التعليم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والاعتماد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أمام</w:t>
      </w:r>
      <w:r>
        <w:rPr>
          <w:rFonts w:ascii="Calibri" w:eastAsia="Calibri" w:hAnsi="Calibri" w:cs="Calibri"/>
          <w:sz w:val="26"/>
        </w:rPr>
        <w:t xml:space="preserve"> (</w:t>
      </w:r>
      <w:r>
        <w:rPr>
          <w:rFonts w:ascii="Calibri" w:eastAsia="Calibri" w:hAnsi="Calibri" w:cs="Calibri"/>
          <w:sz w:val="26"/>
          <w:szCs w:val="26"/>
          <w:rtl/>
        </w:rPr>
        <w:t>اسم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الجهة</w:t>
      </w:r>
      <w:r>
        <w:rPr>
          <w:rFonts w:ascii="Calibri" w:eastAsia="Calibri" w:hAnsi="Calibri" w:cs="Calibri"/>
          <w:sz w:val="26"/>
        </w:rPr>
        <w:t xml:space="preserve">) </w:t>
      </w:r>
      <w:r>
        <w:rPr>
          <w:rFonts w:ascii="Calibri" w:eastAsia="Calibri" w:hAnsi="Calibri" w:cs="Calibri"/>
          <w:sz w:val="26"/>
          <w:szCs w:val="26"/>
          <w:rtl/>
        </w:rPr>
        <w:t>خانة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المستفيد</w:t>
      </w:r>
      <w:r>
        <w:rPr>
          <w:rFonts w:ascii="Calibri" w:eastAsia="Calibri" w:hAnsi="Calibri" w:cs="Calibri"/>
          <w:sz w:val="26"/>
        </w:rPr>
        <w:t>.</w:t>
      </w:r>
    </w:p>
    <w:p w:rsidR="003E2302" w:rsidRDefault="00565FC4" w:rsidP="00565FC4">
      <w:pPr>
        <w:numPr>
          <w:ilvl w:val="0"/>
          <w:numId w:val="3"/>
        </w:numPr>
        <w:bidi/>
        <w:ind w:left="1080" w:hanging="360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  <w:szCs w:val="26"/>
          <w:rtl/>
        </w:rPr>
        <w:t>إذن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الدفع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الإلكتروني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الصادر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والمرسل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إلى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الهيئة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موضح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به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فى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خانة</w:t>
      </w:r>
      <w:r>
        <w:rPr>
          <w:rFonts w:ascii="Calibri" w:eastAsia="Calibri" w:hAnsi="Calibri" w:cs="Calibri"/>
          <w:sz w:val="26"/>
        </w:rPr>
        <w:t xml:space="preserve"> (</w:t>
      </w:r>
      <w:r>
        <w:rPr>
          <w:rFonts w:ascii="Calibri" w:eastAsia="Calibri" w:hAnsi="Calibri" w:cs="Calibri"/>
          <w:sz w:val="26"/>
          <w:szCs w:val="26"/>
          <w:rtl/>
        </w:rPr>
        <w:t>حالة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التشغيل</w:t>
      </w:r>
      <w:r>
        <w:rPr>
          <w:rFonts w:ascii="Calibri" w:eastAsia="Calibri" w:hAnsi="Calibri" w:cs="Calibri"/>
          <w:sz w:val="26"/>
        </w:rPr>
        <w:t xml:space="preserve">) </w:t>
      </w:r>
      <w:r>
        <w:rPr>
          <w:rFonts w:ascii="Calibri" w:eastAsia="Calibri" w:hAnsi="Calibri" w:cs="Calibri"/>
          <w:sz w:val="26"/>
          <w:szCs w:val="26"/>
          <w:rtl/>
        </w:rPr>
        <w:t>كلمة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تم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بنجاح</w:t>
      </w:r>
      <w:r>
        <w:rPr>
          <w:rFonts w:ascii="Calibri" w:eastAsia="Calibri" w:hAnsi="Calibri" w:cs="Calibri"/>
          <w:sz w:val="26"/>
        </w:rPr>
        <w:t>.</w:t>
      </w:r>
    </w:p>
    <w:p w:rsidR="003E2302" w:rsidRDefault="00565FC4" w:rsidP="00565FC4">
      <w:pPr>
        <w:numPr>
          <w:ilvl w:val="0"/>
          <w:numId w:val="3"/>
        </w:numPr>
        <w:bidi/>
        <w:ind w:left="1080" w:hanging="360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  <w:szCs w:val="26"/>
          <w:rtl/>
        </w:rPr>
        <w:t>إذن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الدفع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الإلكتروني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</w:t>
      </w:r>
      <w:r>
        <w:rPr>
          <w:rFonts w:ascii="Calibri" w:eastAsia="Calibri" w:hAnsi="Calibri" w:cs="Calibri"/>
          <w:sz w:val="26"/>
          <w:szCs w:val="26"/>
          <w:rtl/>
        </w:rPr>
        <w:t>صادر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والمرسل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إلي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الهيئة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مدون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به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اسم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المؤسسة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التعليمية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المطلوب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زيارتها</w:t>
      </w:r>
      <w:r>
        <w:rPr>
          <w:rFonts w:ascii="Calibri" w:eastAsia="Calibri" w:hAnsi="Calibri" w:cs="Calibri"/>
          <w:sz w:val="26"/>
        </w:rPr>
        <w:t xml:space="preserve"> (</w:t>
      </w:r>
      <w:r>
        <w:rPr>
          <w:rFonts w:ascii="Calibri" w:eastAsia="Calibri" w:hAnsi="Calibri" w:cs="Calibri"/>
          <w:sz w:val="26"/>
          <w:szCs w:val="26"/>
          <w:rtl/>
        </w:rPr>
        <w:t>اعتماد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أو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إعادة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تقييم</w:t>
      </w:r>
      <w:r>
        <w:rPr>
          <w:rFonts w:ascii="Calibri" w:eastAsia="Calibri" w:hAnsi="Calibri" w:cs="Calibri"/>
          <w:sz w:val="26"/>
        </w:rPr>
        <w:t xml:space="preserve">) </w:t>
      </w:r>
      <w:r>
        <w:rPr>
          <w:rFonts w:ascii="Calibri" w:eastAsia="Calibri" w:hAnsi="Calibri" w:cs="Calibri"/>
          <w:sz w:val="26"/>
          <w:szCs w:val="26"/>
          <w:rtl/>
        </w:rPr>
        <w:t>فى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خانة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الوصف</w:t>
      </w:r>
      <w:r>
        <w:rPr>
          <w:rFonts w:ascii="Calibri" w:eastAsia="Calibri" w:hAnsi="Calibri" w:cs="Calibri"/>
          <w:sz w:val="26"/>
        </w:rPr>
        <w:t>.</w:t>
      </w:r>
    </w:p>
    <w:p w:rsidR="003E2302" w:rsidRDefault="00565FC4" w:rsidP="00565FC4">
      <w:pPr>
        <w:numPr>
          <w:ilvl w:val="0"/>
          <w:numId w:val="3"/>
        </w:numPr>
        <w:bidi/>
        <w:ind w:left="1080" w:hanging="360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  <w:szCs w:val="26"/>
          <w:rtl/>
        </w:rPr>
        <w:lastRenderedPageBreak/>
        <w:t>إذن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الدفع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الإلكتروني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الصادر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والمرسل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إلي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الهيئة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أن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يكون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موضح</w:t>
      </w:r>
      <w:r>
        <w:rPr>
          <w:rFonts w:ascii="Calibri" w:eastAsia="Calibri" w:hAnsi="Calibri" w:cs="Calibri"/>
          <w:sz w:val="26"/>
        </w:rPr>
        <w:t xml:space="preserve">  </w:t>
      </w:r>
      <w:r>
        <w:rPr>
          <w:rFonts w:ascii="Calibri" w:eastAsia="Calibri" w:hAnsi="Calibri" w:cs="Calibri"/>
          <w:sz w:val="26"/>
          <w:szCs w:val="26"/>
          <w:rtl/>
        </w:rPr>
        <w:t>به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المبلغ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المطلوب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تحويله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والغرض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المطلوب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تنفيذه</w:t>
      </w:r>
      <w:r>
        <w:rPr>
          <w:rFonts w:ascii="Calibri" w:eastAsia="Calibri" w:hAnsi="Calibri" w:cs="Calibri"/>
          <w:sz w:val="26"/>
        </w:rPr>
        <w:t>.</w:t>
      </w:r>
    </w:p>
    <w:p w:rsidR="003E2302" w:rsidRDefault="003E2302" w:rsidP="00565FC4">
      <w:pPr>
        <w:bidi/>
        <w:ind w:left="1080"/>
        <w:rPr>
          <w:rFonts w:ascii="Calibri" w:eastAsia="Calibri" w:hAnsi="Calibri" w:cs="Calibri"/>
          <w:sz w:val="26"/>
        </w:rPr>
      </w:pPr>
    </w:p>
    <w:p w:rsidR="003E2302" w:rsidRDefault="00565FC4" w:rsidP="00565FC4">
      <w:pPr>
        <w:numPr>
          <w:ilvl w:val="0"/>
          <w:numId w:val="4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  <w:szCs w:val="32"/>
          <w:rtl/>
        </w:rPr>
        <w:t>بالنسة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للمدارس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الخاصة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والجامعات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الخاص</w:t>
      </w:r>
      <w:r>
        <w:rPr>
          <w:rFonts w:ascii="Calibri" w:eastAsia="Calibri" w:hAnsi="Calibri" w:cs="Calibri"/>
          <w:sz w:val="32"/>
          <w:szCs w:val="32"/>
          <w:rtl/>
        </w:rPr>
        <w:t>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والمعاهد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الأزهرية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الخاصة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  <w:szCs w:val="32"/>
          <w:rtl/>
        </w:rPr>
        <w:t>والأفراد</w:t>
      </w:r>
    </w:p>
    <w:p w:rsidR="003E2302" w:rsidRDefault="00565FC4" w:rsidP="00565FC4">
      <w:pPr>
        <w:bidi/>
        <w:spacing w:after="0"/>
        <w:ind w:left="360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  <w:szCs w:val="26"/>
          <w:rtl/>
        </w:rPr>
        <w:t>تقبل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الهيئة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القومية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لضمان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جودة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التعليم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والاعتماد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قيمة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الرسوم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المقررة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بإحدي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الطرق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الأتية</w:t>
      </w:r>
      <w:r>
        <w:rPr>
          <w:rFonts w:ascii="Calibri" w:eastAsia="Calibri" w:hAnsi="Calibri" w:cs="Calibri"/>
          <w:sz w:val="26"/>
        </w:rPr>
        <w:t>:</w:t>
      </w:r>
    </w:p>
    <w:p w:rsidR="003E2302" w:rsidRPr="00565FC4" w:rsidRDefault="00565FC4" w:rsidP="00565FC4">
      <w:pPr>
        <w:bidi/>
        <w:spacing w:after="0"/>
        <w:ind w:left="360"/>
        <w:rPr>
          <w:rFonts w:ascii="Calibri" w:eastAsia="Calibri" w:hAnsi="Calibri" w:cs="Calibri"/>
          <w:sz w:val="26"/>
          <w:szCs w:val="26"/>
        </w:rPr>
      </w:pPr>
      <w:r w:rsidRPr="00565FC4">
        <w:rPr>
          <w:rFonts w:ascii="Calibri" w:eastAsia="Calibri" w:hAnsi="Calibri" w:cs="Calibri"/>
          <w:sz w:val="26"/>
          <w:szCs w:val="26"/>
        </w:rPr>
        <w:t xml:space="preserve"> </w:t>
      </w:r>
      <w:r w:rsidRPr="00565FC4">
        <w:rPr>
          <w:rFonts w:ascii="Calibri" w:eastAsia="Calibri" w:hAnsi="Calibri" w:cs="Calibri"/>
          <w:sz w:val="26"/>
          <w:szCs w:val="26"/>
          <w:rtl/>
        </w:rPr>
        <w:t xml:space="preserve">عن طريق التحويل على حساب الهيئة بالبنك المركزي حساب رقم 9/300/72001/0 باسم الهيئة القومية لضمان جودة التعليم والاعتماد </w:t>
      </w:r>
      <w:r w:rsidRPr="00565FC4">
        <w:rPr>
          <w:rFonts w:ascii="Calibri" w:eastAsia="Calibri" w:hAnsi="Calibri" w:cs="Calibri" w:hint="cs"/>
          <w:sz w:val="26"/>
          <w:szCs w:val="26"/>
          <w:rtl/>
        </w:rPr>
        <w:t xml:space="preserve">يجب </w:t>
      </w:r>
      <w:r w:rsidRPr="00565FC4">
        <w:rPr>
          <w:rFonts w:ascii="Calibri" w:eastAsia="Calibri" w:hAnsi="Calibri" w:cs="Calibri"/>
          <w:sz w:val="26"/>
          <w:szCs w:val="26"/>
          <w:rtl/>
        </w:rPr>
        <w:t>ذكر اسم المؤسسة بالتحويل</w:t>
      </w:r>
      <w:r w:rsidRPr="00565FC4">
        <w:rPr>
          <w:rFonts w:ascii="Calibri" w:eastAsia="Calibri" w:hAnsi="Calibri" w:cs="Calibri"/>
          <w:sz w:val="26"/>
          <w:szCs w:val="26"/>
        </w:rPr>
        <w:br/>
      </w:r>
      <w:r>
        <w:rPr>
          <w:rFonts w:ascii="Calibri" w:eastAsia="Calibri" w:hAnsi="Calibri" w:cs="Calibri" w:hint="cs"/>
          <w:sz w:val="26"/>
          <w:szCs w:val="26"/>
          <w:rtl/>
        </w:rPr>
        <w:t xml:space="preserve"> </w:t>
      </w:r>
      <w:bookmarkStart w:id="0" w:name="_GoBack"/>
      <w:bookmarkEnd w:id="0"/>
      <w:r w:rsidRPr="00565FC4">
        <w:rPr>
          <w:rFonts w:ascii="Calibri" w:eastAsia="Calibri" w:hAnsi="Calibri" w:cs="Calibri"/>
          <w:sz w:val="26"/>
          <w:szCs w:val="26"/>
        </w:rPr>
        <w:t xml:space="preserve">– </w:t>
      </w:r>
      <w:r w:rsidRPr="00565FC4">
        <w:rPr>
          <w:rFonts w:ascii="Calibri" w:eastAsia="Calibri" w:hAnsi="Calibri" w:cs="Calibri"/>
          <w:sz w:val="26"/>
          <w:szCs w:val="26"/>
          <w:rtl/>
        </w:rPr>
        <w:t>عن طريق طلب امر توريد (للسداد بالبريد – مدفوعة مواطن</w:t>
      </w:r>
      <w:r>
        <w:rPr>
          <w:rFonts w:ascii="Calibri" w:eastAsia="Calibri" w:hAnsi="Calibri" w:cs="Calibri" w:hint="cs"/>
          <w:sz w:val="26"/>
          <w:szCs w:val="26"/>
          <w:rtl/>
        </w:rPr>
        <w:t>)</w:t>
      </w:r>
    </w:p>
    <w:p w:rsidR="003E2302" w:rsidRDefault="00565FC4" w:rsidP="00565FC4">
      <w:pPr>
        <w:bidi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  <w:szCs w:val="26"/>
          <w:rtl/>
        </w:rPr>
        <w:t>مع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خالص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تمنياتنا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لسيادتكم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بخالص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</w:rPr>
        <w:t>التوفيق،،،</w:t>
      </w:r>
    </w:p>
    <w:p w:rsidR="003E2302" w:rsidRDefault="003E2302" w:rsidP="00565FC4">
      <w:pPr>
        <w:bidi/>
        <w:rPr>
          <w:rFonts w:ascii="Calibri" w:eastAsia="Calibri" w:hAnsi="Calibri" w:cs="Calibri"/>
          <w:sz w:val="26"/>
        </w:rPr>
      </w:pPr>
    </w:p>
    <w:sectPr w:rsidR="003E23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Kufi">
    <w:panose1 w:val="020B0606030804020204"/>
    <w:charset w:val="00"/>
    <w:family w:val="swiss"/>
    <w:pitch w:val="variable"/>
    <w:sig w:usb0="00002003" w:usb1="80002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E88"/>
    <w:multiLevelType w:val="multilevel"/>
    <w:tmpl w:val="07325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8D230A"/>
    <w:multiLevelType w:val="multilevel"/>
    <w:tmpl w:val="C024B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0A0E92"/>
    <w:multiLevelType w:val="multilevel"/>
    <w:tmpl w:val="4EF69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EC0842"/>
    <w:multiLevelType w:val="multilevel"/>
    <w:tmpl w:val="EC181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C41CF9"/>
    <w:multiLevelType w:val="multilevel"/>
    <w:tmpl w:val="86248E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02"/>
    <w:rsid w:val="003E2302"/>
    <w:rsid w:val="0056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</dc:creator>
  <cp:lastModifiedBy>ashraf</cp:lastModifiedBy>
  <cp:revision>2</cp:revision>
  <dcterms:created xsi:type="dcterms:W3CDTF">2020-10-18T07:25:00Z</dcterms:created>
  <dcterms:modified xsi:type="dcterms:W3CDTF">2020-10-18T07:25:00Z</dcterms:modified>
</cp:coreProperties>
</file>